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EC671" w14:textId="77777777" w:rsidR="00195D72" w:rsidRDefault="00195D72" w:rsidP="00FB2DCB">
      <w:pPr>
        <w:spacing w:line="276" w:lineRule="auto"/>
        <w:rPr>
          <w:color w:val="000000" w:themeColor="text1"/>
        </w:rPr>
      </w:pPr>
    </w:p>
    <w:p w14:paraId="07580F50" w14:textId="08AC052A" w:rsidR="00195D72" w:rsidRPr="00D66F7D" w:rsidRDefault="000319B4" w:rsidP="00FB2DCB">
      <w:pPr>
        <w:spacing w:line="276" w:lineRule="auto"/>
        <w:jc w:val="center"/>
        <w:rPr>
          <w:color w:val="000000" w:themeColor="text1"/>
        </w:rPr>
      </w:pPr>
      <w:r w:rsidRPr="00D66F7D">
        <w:rPr>
          <w:b/>
          <w:noProof/>
          <w:color w:val="000000" w:themeColor="text1"/>
          <w:sz w:val="36"/>
          <w:szCs w:val="36"/>
          <w:lang w:eastAsia="tr-TR"/>
        </w:rPr>
        <w:drawing>
          <wp:inline distT="0" distB="0" distL="0" distR="0" wp14:anchorId="4C66C772" wp14:editId="1DFE468B">
            <wp:extent cx="915019" cy="915019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3666" cy="943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65FA91" w14:textId="77777777" w:rsidR="005B5AA1" w:rsidRDefault="005B5AA1" w:rsidP="00FB2DCB">
      <w:pPr>
        <w:spacing w:line="276" w:lineRule="auto"/>
        <w:rPr>
          <w:b/>
          <w:bCs/>
          <w:color w:val="000000" w:themeColor="text1"/>
        </w:rPr>
      </w:pPr>
    </w:p>
    <w:p w14:paraId="7E07E393" w14:textId="58AADE0F" w:rsidR="00E24231" w:rsidRDefault="000319B4" w:rsidP="00FB2DCB">
      <w:pPr>
        <w:spacing w:line="276" w:lineRule="auto"/>
        <w:rPr>
          <w:b/>
          <w:bCs/>
          <w:color w:val="000000" w:themeColor="text1"/>
        </w:rPr>
      </w:pPr>
      <w:r w:rsidRPr="00D66F7D">
        <w:rPr>
          <w:b/>
          <w:bCs/>
          <w:color w:val="000000" w:themeColor="text1"/>
        </w:rPr>
        <w:t>Basın Bülteni</w:t>
      </w:r>
      <w:r w:rsidRPr="00D66F7D">
        <w:rPr>
          <w:b/>
          <w:bCs/>
          <w:color w:val="000000" w:themeColor="text1"/>
        </w:rPr>
        <w:tab/>
      </w:r>
      <w:r w:rsidRPr="00D66F7D">
        <w:rPr>
          <w:b/>
          <w:bCs/>
          <w:color w:val="000000" w:themeColor="text1"/>
        </w:rPr>
        <w:tab/>
        <w:t xml:space="preserve">                                                                                             </w:t>
      </w:r>
      <w:r w:rsidR="00916AD2">
        <w:rPr>
          <w:b/>
          <w:bCs/>
          <w:color w:val="000000" w:themeColor="text1"/>
        </w:rPr>
        <w:t xml:space="preserve">    </w:t>
      </w:r>
      <w:r w:rsidRPr="00D66F7D">
        <w:rPr>
          <w:b/>
          <w:bCs/>
          <w:color w:val="000000" w:themeColor="text1"/>
        </w:rPr>
        <w:tab/>
      </w:r>
      <w:r w:rsidR="00916AD2">
        <w:rPr>
          <w:b/>
          <w:bCs/>
          <w:color w:val="000000" w:themeColor="text1"/>
        </w:rPr>
        <w:t xml:space="preserve">   </w:t>
      </w:r>
      <w:r w:rsidR="00067176">
        <w:rPr>
          <w:b/>
          <w:bCs/>
          <w:color w:val="000000" w:themeColor="text1"/>
        </w:rPr>
        <w:t>01.12</w:t>
      </w:r>
      <w:r w:rsidRPr="00D66F7D">
        <w:rPr>
          <w:b/>
          <w:bCs/>
          <w:color w:val="000000" w:themeColor="text1"/>
        </w:rPr>
        <w:t>.202</w:t>
      </w:r>
      <w:r w:rsidRPr="00D66F7D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E50C13" wp14:editId="740D1CFA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AFFC0C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 w:rsidR="00C472E5">
        <w:rPr>
          <w:b/>
          <w:bCs/>
          <w:color w:val="000000" w:themeColor="text1"/>
        </w:rPr>
        <w:t>3</w:t>
      </w:r>
    </w:p>
    <w:p w14:paraId="0B800FA7" w14:textId="77777777" w:rsidR="005B5AA1" w:rsidRDefault="005B5AA1" w:rsidP="00FB2DCB">
      <w:pPr>
        <w:spacing w:line="276" w:lineRule="auto"/>
        <w:rPr>
          <w:b/>
          <w:bCs/>
          <w:color w:val="000000" w:themeColor="text1"/>
        </w:rPr>
      </w:pPr>
    </w:p>
    <w:p w14:paraId="143D25CF" w14:textId="5F57468E" w:rsidR="00C72F3E" w:rsidRDefault="00C72F3E" w:rsidP="00A20BCE">
      <w:pPr>
        <w:spacing w:line="276" w:lineRule="auto"/>
        <w:jc w:val="center"/>
        <w:rPr>
          <w:b/>
          <w:bCs/>
          <w:sz w:val="40"/>
          <w:szCs w:val="40"/>
        </w:rPr>
      </w:pPr>
      <w:r w:rsidRPr="00C72F3E">
        <w:rPr>
          <w:b/>
          <w:bCs/>
          <w:sz w:val="40"/>
          <w:szCs w:val="40"/>
        </w:rPr>
        <w:t xml:space="preserve"> </w:t>
      </w:r>
      <w:r w:rsidR="00A20BCE">
        <w:rPr>
          <w:b/>
          <w:bCs/>
          <w:sz w:val="40"/>
          <w:szCs w:val="40"/>
        </w:rPr>
        <w:t>TRT’den Beş Bin Yıllık Tarihin İzini Süren Belgesel</w:t>
      </w:r>
      <w:r w:rsidR="00916AD2">
        <w:rPr>
          <w:b/>
          <w:bCs/>
          <w:sz w:val="40"/>
          <w:szCs w:val="40"/>
        </w:rPr>
        <w:t xml:space="preserve">: </w:t>
      </w:r>
      <w:r w:rsidR="00A20BCE" w:rsidRPr="00A20BCE">
        <w:rPr>
          <w:b/>
          <w:bCs/>
          <w:sz w:val="40"/>
          <w:szCs w:val="40"/>
        </w:rPr>
        <w:t>“Şanlı Geçmişten Geleceğe Eski Van”</w:t>
      </w:r>
    </w:p>
    <w:p w14:paraId="27DB97A5" w14:textId="77777777" w:rsidR="00A20BCE" w:rsidRPr="00413EED" w:rsidRDefault="00A20BCE" w:rsidP="00FB2DCB">
      <w:pPr>
        <w:spacing w:line="276" w:lineRule="auto"/>
        <w:jc w:val="both"/>
        <w:rPr>
          <w:rFonts w:ascii="Calibri" w:hAnsi="Calibri" w:cs="Calibri"/>
        </w:rPr>
      </w:pPr>
    </w:p>
    <w:p w14:paraId="1AF90DBB" w14:textId="48668377" w:rsidR="00FB2DCB" w:rsidRDefault="00FB2DCB" w:rsidP="00FB2DCB">
      <w:pPr>
        <w:spacing w:line="276" w:lineRule="auto"/>
        <w:jc w:val="center"/>
        <w:rPr>
          <w:b/>
          <w:color w:val="000000" w:themeColor="text1"/>
        </w:rPr>
      </w:pPr>
      <w:r w:rsidRPr="00FB2DCB">
        <w:rPr>
          <w:b/>
          <w:color w:val="000000" w:themeColor="text1"/>
        </w:rPr>
        <w:t>Doğu Anadolu’nun en eski yerleşim yerlerinden biri olan Eski Van Şehri</w:t>
      </w:r>
      <w:r>
        <w:rPr>
          <w:b/>
          <w:color w:val="000000" w:themeColor="text1"/>
        </w:rPr>
        <w:t xml:space="preserve">’nin </w:t>
      </w:r>
      <w:r w:rsidRPr="00FB2DCB">
        <w:rPr>
          <w:b/>
          <w:color w:val="000000" w:themeColor="text1"/>
        </w:rPr>
        <w:t>tarihini ilk defa kapsaml</w:t>
      </w:r>
      <w:r>
        <w:rPr>
          <w:b/>
          <w:color w:val="000000" w:themeColor="text1"/>
        </w:rPr>
        <w:t xml:space="preserve">ı ve bir bütün olarak ele alacak olan </w:t>
      </w:r>
      <w:r w:rsidRPr="00FB2DCB">
        <w:rPr>
          <w:b/>
          <w:color w:val="000000" w:themeColor="text1"/>
        </w:rPr>
        <w:t xml:space="preserve">“Şanlı Geçmişten Geleceğe Eski Van” belgeseli </w:t>
      </w:r>
      <w:r>
        <w:rPr>
          <w:b/>
          <w:color w:val="000000" w:themeColor="text1"/>
        </w:rPr>
        <w:t xml:space="preserve">TRT ekranlarında izleyiciyle buluşacak. </w:t>
      </w:r>
      <w:r w:rsidRPr="00FB2DCB">
        <w:rPr>
          <w:b/>
          <w:color w:val="000000" w:themeColor="text1"/>
        </w:rPr>
        <w:t>“Şanlı Geçmişten Geleceğe Eski Van</w:t>
      </w:r>
      <w:r>
        <w:rPr>
          <w:b/>
          <w:color w:val="000000" w:themeColor="text1"/>
        </w:rPr>
        <w:t>”, yarın</w:t>
      </w:r>
      <w:r w:rsidRPr="00FB2DCB">
        <w:rPr>
          <w:b/>
          <w:color w:val="000000" w:themeColor="text1"/>
        </w:rPr>
        <w:t xml:space="preserve"> saat </w:t>
      </w:r>
      <w:r w:rsidR="00A20BCE">
        <w:rPr>
          <w:b/>
          <w:color w:val="000000" w:themeColor="text1"/>
        </w:rPr>
        <w:t xml:space="preserve">14.00’te TRT </w:t>
      </w:r>
      <w:proofErr w:type="spellStart"/>
      <w:r w:rsidR="00916AD2">
        <w:rPr>
          <w:b/>
          <w:color w:val="000000" w:themeColor="text1"/>
        </w:rPr>
        <w:t>Kurdi’de</w:t>
      </w:r>
      <w:proofErr w:type="spellEnd"/>
      <w:r w:rsidR="00916AD2">
        <w:rPr>
          <w:b/>
          <w:color w:val="000000" w:themeColor="text1"/>
        </w:rPr>
        <w:t>,</w:t>
      </w:r>
      <w:r w:rsidR="00A20BCE">
        <w:rPr>
          <w:b/>
          <w:color w:val="000000" w:themeColor="text1"/>
        </w:rPr>
        <w:t xml:space="preserve"> </w:t>
      </w:r>
      <w:r w:rsidR="00916AD2">
        <w:rPr>
          <w:b/>
          <w:color w:val="000000" w:themeColor="text1"/>
        </w:rPr>
        <w:t xml:space="preserve">saat </w:t>
      </w:r>
      <w:r w:rsidR="00A20BCE">
        <w:rPr>
          <w:b/>
          <w:color w:val="000000" w:themeColor="text1"/>
        </w:rPr>
        <w:t xml:space="preserve">21.30’da TRT </w:t>
      </w:r>
      <w:proofErr w:type="spellStart"/>
      <w:r w:rsidR="00916AD2">
        <w:rPr>
          <w:b/>
          <w:color w:val="000000" w:themeColor="text1"/>
        </w:rPr>
        <w:t>Avaz’da</w:t>
      </w:r>
      <w:proofErr w:type="spellEnd"/>
      <w:r w:rsidR="00916AD2">
        <w:rPr>
          <w:b/>
          <w:color w:val="000000" w:themeColor="text1"/>
        </w:rPr>
        <w:t>,</w:t>
      </w:r>
      <w:r w:rsidR="00EC5296">
        <w:rPr>
          <w:b/>
          <w:color w:val="000000" w:themeColor="text1"/>
        </w:rPr>
        <w:t xml:space="preserve"> </w:t>
      </w:r>
      <w:r w:rsidR="00A20BCE">
        <w:rPr>
          <w:b/>
          <w:color w:val="000000" w:themeColor="text1"/>
        </w:rPr>
        <w:t xml:space="preserve">saat 21.50’de ise TRT </w:t>
      </w:r>
      <w:proofErr w:type="spellStart"/>
      <w:r w:rsidR="00916AD2">
        <w:rPr>
          <w:b/>
          <w:color w:val="000000" w:themeColor="text1"/>
        </w:rPr>
        <w:t>Belgesel’de</w:t>
      </w:r>
      <w:proofErr w:type="spellEnd"/>
      <w:r w:rsidR="00A20BCE">
        <w:rPr>
          <w:b/>
          <w:color w:val="000000" w:themeColor="text1"/>
        </w:rPr>
        <w:t xml:space="preserve"> </w:t>
      </w:r>
      <w:r w:rsidRPr="00FB2DCB">
        <w:rPr>
          <w:b/>
          <w:color w:val="000000" w:themeColor="text1"/>
        </w:rPr>
        <w:t>ekranlara gelecek.</w:t>
      </w:r>
    </w:p>
    <w:p w14:paraId="4D0D7E31" w14:textId="39E891E4" w:rsidR="00A20BCE" w:rsidRDefault="00A20BCE" w:rsidP="00A20BCE">
      <w:pPr>
        <w:spacing w:line="276" w:lineRule="auto"/>
        <w:jc w:val="both"/>
      </w:pPr>
    </w:p>
    <w:p w14:paraId="66373914" w14:textId="42843FC5" w:rsidR="00A20BCE" w:rsidRDefault="00A20BCE" w:rsidP="00A20BCE">
      <w:pPr>
        <w:spacing w:line="276" w:lineRule="auto"/>
        <w:jc w:val="both"/>
      </w:pPr>
      <w:r>
        <w:t xml:space="preserve">TRT İç Yapımlar tarafından hazırlanan </w:t>
      </w:r>
      <w:r w:rsidRPr="00A20BCE">
        <w:t xml:space="preserve">“Şanlı Geçmişten </w:t>
      </w:r>
      <w:r>
        <w:t>Geleceğe Eski Van” belgeseli, beş bin yıllık tarihin izini sürüyor. TRT ekranlarında izleyici</w:t>
      </w:r>
      <w:r w:rsidRPr="00A20BCE">
        <w:t>yle buluşacak olan belgesel, Eski Van Şehri</w:t>
      </w:r>
      <w:r>
        <w:t>’</w:t>
      </w:r>
      <w:r w:rsidRPr="00A20BCE">
        <w:t xml:space="preserve">nin tarihini ilk defa bu kadar kapsamlı ve bir bütün olarak ele </w:t>
      </w:r>
      <w:r>
        <w:t xml:space="preserve">alacak. </w:t>
      </w:r>
      <w:r w:rsidRPr="00A20BCE">
        <w:t>Van Kalesi'nin güneyinde birçok medeniyete ev sah</w:t>
      </w:r>
      <w:r>
        <w:t xml:space="preserve">ipliği yapan "Eski Van </w:t>
      </w:r>
      <w:proofErr w:type="spellStart"/>
      <w:r>
        <w:t>Şehri"nin</w:t>
      </w:r>
      <w:proofErr w:type="spellEnd"/>
      <w:r>
        <w:t xml:space="preserve"> tarihini konu alan </w:t>
      </w:r>
      <w:r w:rsidR="0086022A">
        <w:t>belgesel</w:t>
      </w:r>
      <w:r>
        <w:t xml:space="preserve"> </w:t>
      </w:r>
      <w:r w:rsidR="00916AD2" w:rsidRPr="00916AD2">
        <w:t xml:space="preserve">yarın saat 14.00’te TRT </w:t>
      </w:r>
      <w:proofErr w:type="spellStart"/>
      <w:r w:rsidR="00916AD2" w:rsidRPr="00916AD2">
        <w:t>Kurdi’de</w:t>
      </w:r>
      <w:proofErr w:type="spellEnd"/>
      <w:r w:rsidR="00916AD2" w:rsidRPr="00916AD2">
        <w:t xml:space="preserve">, saat 21.30’da TRT </w:t>
      </w:r>
      <w:proofErr w:type="spellStart"/>
      <w:r w:rsidR="00916AD2" w:rsidRPr="00916AD2">
        <w:t>Avaz</w:t>
      </w:r>
      <w:r w:rsidR="00916AD2">
        <w:t>’da</w:t>
      </w:r>
      <w:proofErr w:type="spellEnd"/>
      <w:r w:rsidR="00916AD2" w:rsidRPr="00916AD2">
        <w:t xml:space="preserve">, saat 21.50’de ise TRT </w:t>
      </w:r>
      <w:proofErr w:type="spellStart"/>
      <w:r w:rsidR="00916AD2" w:rsidRPr="00916AD2">
        <w:t>Belgesel</w:t>
      </w:r>
      <w:r w:rsidR="00916AD2">
        <w:t>’</w:t>
      </w:r>
      <w:r w:rsidR="00916AD2" w:rsidRPr="00916AD2">
        <w:t>de</w:t>
      </w:r>
      <w:proofErr w:type="spellEnd"/>
      <w:r w:rsidR="00916AD2" w:rsidRPr="00916AD2">
        <w:t xml:space="preserve"> ekranlara gelecek.</w:t>
      </w:r>
    </w:p>
    <w:p w14:paraId="1906AF94" w14:textId="77777777" w:rsidR="00916AD2" w:rsidRDefault="00916AD2" w:rsidP="00A20BCE">
      <w:pPr>
        <w:spacing w:line="276" w:lineRule="auto"/>
        <w:jc w:val="both"/>
      </w:pPr>
    </w:p>
    <w:p w14:paraId="3A39B023" w14:textId="5E0C92D0" w:rsidR="00EC5296" w:rsidRPr="00EC5296" w:rsidRDefault="00EC5296" w:rsidP="00A20BCE">
      <w:pPr>
        <w:tabs>
          <w:tab w:val="left" w:pos="3336"/>
        </w:tabs>
        <w:spacing w:line="276" w:lineRule="auto"/>
        <w:jc w:val="both"/>
        <w:rPr>
          <w:b/>
          <w:color w:val="000000" w:themeColor="text1"/>
        </w:rPr>
      </w:pPr>
      <w:r w:rsidRPr="00EC5296">
        <w:rPr>
          <w:b/>
          <w:color w:val="000000" w:themeColor="text1"/>
        </w:rPr>
        <w:t xml:space="preserve">“Eski Van </w:t>
      </w:r>
      <w:proofErr w:type="spellStart"/>
      <w:r w:rsidRPr="00EC5296">
        <w:rPr>
          <w:b/>
          <w:color w:val="000000" w:themeColor="text1"/>
        </w:rPr>
        <w:t>Şehri”nin</w:t>
      </w:r>
      <w:proofErr w:type="spellEnd"/>
      <w:r w:rsidRPr="00EC5296">
        <w:rPr>
          <w:b/>
          <w:color w:val="000000" w:themeColor="text1"/>
        </w:rPr>
        <w:t xml:space="preserve"> tarihsel hikayesi TRT’de ekranlara gelecek</w:t>
      </w:r>
    </w:p>
    <w:p w14:paraId="6F537046" w14:textId="361E57E1" w:rsidR="00A20BCE" w:rsidRDefault="00A20BCE" w:rsidP="00A20BCE">
      <w:pPr>
        <w:tabs>
          <w:tab w:val="left" w:pos="3336"/>
        </w:tabs>
        <w:spacing w:line="276" w:lineRule="auto"/>
        <w:jc w:val="both"/>
        <w:rPr>
          <w:color w:val="000000" w:themeColor="text1"/>
        </w:rPr>
      </w:pPr>
      <w:r w:rsidRPr="00A20BCE">
        <w:rPr>
          <w:color w:val="000000" w:themeColor="text1"/>
        </w:rPr>
        <w:t>Eski Van Şehri</w:t>
      </w:r>
      <w:r>
        <w:rPr>
          <w:color w:val="000000" w:themeColor="text1"/>
        </w:rPr>
        <w:t>’</w:t>
      </w:r>
      <w:r w:rsidRPr="00A20BCE">
        <w:rPr>
          <w:color w:val="000000" w:themeColor="text1"/>
        </w:rPr>
        <w:t xml:space="preserve">nden göç ediş süreci ve geriye dönüşte karşılaşılan şehir, dönemin tanıklarının birinci dereceden yakınlarının ifadeleriyle </w:t>
      </w:r>
      <w:r>
        <w:rPr>
          <w:color w:val="000000" w:themeColor="text1"/>
        </w:rPr>
        <w:t>belgeselde ele alını</w:t>
      </w:r>
      <w:r w:rsidRPr="00A20BCE">
        <w:rPr>
          <w:color w:val="000000" w:themeColor="text1"/>
        </w:rPr>
        <w:t>yor.</w:t>
      </w:r>
      <w:r w:rsidR="00EC5296">
        <w:rPr>
          <w:color w:val="000000" w:themeColor="text1"/>
        </w:rPr>
        <w:t xml:space="preserve"> </w:t>
      </w:r>
      <w:r w:rsidRPr="00A20BCE">
        <w:rPr>
          <w:color w:val="000000" w:themeColor="text1"/>
        </w:rPr>
        <w:t>Tarihin en önemli tanıklarından biri olan şehrin tarihsel süreci akademisyenlerin anlatımları</w:t>
      </w:r>
      <w:r>
        <w:rPr>
          <w:color w:val="000000" w:themeColor="text1"/>
        </w:rPr>
        <w:t xml:space="preserve">yla TRT ekranlarına taşınıyor. </w:t>
      </w:r>
      <w:r w:rsidRPr="00A20BCE">
        <w:rPr>
          <w:color w:val="000000" w:themeColor="text1"/>
        </w:rPr>
        <w:t>Bu şehrin yaşayan bir şehir olduğunu kanıtlayan belgeselde</w:t>
      </w:r>
      <w:r>
        <w:rPr>
          <w:color w:val="000000" w:themeColor="text1"/>
        </w:rPr>
        <w:t>,</w:t>
      </w:r>
      <w:r w:rsidRPr="00A20BCE">
        <w:rPr>
          <w:color w:val="000000" w:themeColor="text1"/>
        </w:rPr>
        <w:t xml:space="preserve"> tarihsel süreçler de göz önüne serilerek şehrin yeniden ayağa kaldırılm</w:t>
      </w:r>
      <w:r>
        <w:rPr>
          <w:color w:val="000000" w:themeColor="text1"/>
        </w:rPr>
        <w:t>asının önemine işaret ediliyor. “</w:t>
      </w:r>
      <w:r w:rsidRPr="00A20BCE">
        <w:rPr>
          <w:color w:val="000000" w:themeColor="text1"/>
        </w:rPr>
        <w:t xml:space="preserve">Eski Van Şehrinin Canlandırılması </w:t>
      </w:r>
      <w:proofErr w:type="spellStart"/>
      <w:r w:rsidRPr="00A20BCE">
        <w:rPr>
          <w:color w:val="000000" w:themeColor="text1"/>
        </w:rPr>
        <w:t>Projesi</w:t>
      </w:r>
      <w:r>
        <w:rPr>
          <w:color w:val="000000" w:themeColor="text1"/>
        </w:rPr>
        <w:t>”nin</w:t>
      </w:r>
      <w:proofErr w:type="spellEnd"/>
      <w:r>
        <w:rPr>
          <w:color w:val="000000" w:themeColor="text1"/>
        </w:rPr>
        <w:t xml:space="preserve"> hayata geçirilmesiyle birlikte</w:t>
      </w:r>
      <w:r w:rsidR="00EC5296">
        <w:rPr>
          <w:color w:val="000000" w:themeColor="text1"/>
        </w:rPr>
        <w:t xml:space="preserve"> </w:t>
      </w:r>
      <w:r>
        <w:rPr>
          <w:color w:val="000000" w:themeColor="text1"/>
        </w:rPr>
        <w:t>“Eski Van Şe</w:t>
      </w:r>
      <w:r w:rsidRPr="00A20BCE">
        <w:rPr>
          <w:color w:val="000000" w:themeColor="text1"/>
        </w:rPr>
        <w:t>hri</w:t>
      </w:r>
      <w:r>
        <w:rPr>
          <w:color w:val="000000" w:themeColor="text1"/>
        </w:rPr>
        <w:t>”,</w:t>
      </w:r>
      <w:r w:rsidRPr="00A20BCE">
        <w:rPr>
          <w:color w:val="000000" w:themeColor="text1"/>
        </w:rPr>
        <w:t xml:space="preserve"> 100 yıl sonra yeniden canlandırılıyor.</w:t>
      </w:r>
    </w:p>
    <w:p w14:paraId="1AE5568D" w14:textId="2DE0E6A2" w:rsidR="00A20BCE" w:rsidRPr="00C25C80" w:rsidRDefault="00A20BCE" w:rsidP="00A20BCE">
      <w:pPr>
        <w:tabs>
          <w:tab w:val="left" w:pos="3336"/>
        </w:tabs>
        <w:spacing w:line="276" w:lineRule="auto"/>
        <w:jc w:val="both"/>
        <w:rPr>
          <w:color w:val="000000" w:themeColor="text1"/>
        </w:rPr>
      </w:pPr>
    </w:p>
    <w:sectPr w:rsidR="00A20BCE" w:rsidRPr="00C25C80" w:rsidSect="008A51FA">
      <w:pgSz w:w="11900" w:h="16840"/>
      <w:pgMar w:top="567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F65DD" w14:textId="77777777" w:rsidR="00E34B31" w:rsidRDefault="00E34B31" w:rsidP="00F46684">
      <w:r>
        <w:separator/>
      </w:r>
    </w:p>
  </w:endnote>
  <w:endnote w:type="continuationSeparator" w:id="0">
    <w:p w14:paraId="6A982DEB" w14:textId="77777777" w:rsidR="00E34B31" w:rsidRDefault="00E34B31" w:rsidP="00F46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8A9BB" w14:textId="77777777" w:rsidR="00E34B31" w:rsidRDefault="00E34B31" w:rsidP="00F46684">
      <w:r>
        <w:separator/>
      </w:r>
    </w:p>
  </w:footnote>
  <w:footnote w:type="continuationSeparator" w:id="0">
    <w:p w14:paraId="1F213E3A" w14:textId="77777777" w:rsidR="00E34B31" w:rsidRDefault="00E34B31" w:rsidP="00F466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CD171D"/>
    <w:multiLevelType w:val="hybridMultilevel"/>
    <w:tmpl w:val="D582820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689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9B4"/>
    <w:rsid w:val="00000001"/>
    <w:rsid w:val="00007DE1"/>
    <w:rsid w:val="000170D4"/>
    <w:rsid w:val="00025F54"/>
    <w:rsid w:val="000319B4"/>
    <w:rsid w:val="000365F7"/>
    <w:rsid w:val="00060AB1"/>
    <w:rsid w:val="00067176"/>
    <w:rsid w:val="000771CF"/>
    <w:rsid w:val="0008500C"/>
    <w:rsid w:val="000934A4"/>
    <w:rsid w:val="0009455B"/>
    <w:rsid w:val="000A2B5A"/>
    <w:rsid w:val="000B3BC4"/>
    <w:rsid w:val="000E53E1"/>
    <w:rsid w:val="00101D28"/>
    <w:rsid w:val="00104E9E"/>
    <w:rsid w:val="001115AF"/>
    <w:rsid w:val="0011293E"/>
    <w:rsid w:val="00135FCA"/>
    <w:rsid w:val="00140E85"/>
    <w:rsid w:val="001445B8"/>
    <w:rsid w:val="001508EE"/>
    <w:rsid w:val="00152D44"/>
    <w:rsid w:val="00161996"/>
    <w:rsid w:val="00170D9C"/>
    <w:rsid w:val="001754D8"/>
    <w:rsid w:val="00177429"/>
    <w:rsid w:val="00195D72"/>
    <w:rsid w:val="001A1354"/>
    <w:rsid w:val="001A2DD4"/>
    <w:rsid w:val="001B58F1"/>
    <w:rsid w:val="001C5C8D"/>
    <w:rsid w:val="001E47E8"/>
    <w:rsid w:val="0021790B"/>
    <w:rsid w:val="0022770F"/>
    <w:rsid w:val="0023050F"/>
    <w:rsid w:val="00231E9D"/>
    <w:rsid w:val="00272858"/>
    <w:rsid w:val="00273004"/>
    <w:rsid w:val="00276358"/>
    <w:rsid w:val="00277C5C"/>
    <w:rsid w:val="00284DAC"/>
    <w:rsid w:val="002A3B20"/>
    <w:rsid w:val="002C34CE"/>
    <w:rsid w:val="002D538C"/>
    <w:rsid w:val="002D55B7"/>
    <w:rsid w:val="002E58EE"/>
    <w:rsid w:val="00300A1B"/>
    <w:rsid w:val="00300ECC"/>
    <w:rsid w:val="00311B26"/>
    <w:rsid w:val="003204EC"/>
    <w:rsid w:val="0032554A"/>
    <w:rsid w:val="003A7429"/>
    <w:rsid w:val="003C1999"/>
    <w:rsid w:val="003C26A8"/>
    <w:rsid w:val="003C305C"/>
    <w:rsid w:val="003E7469"/>
    <w:rsid w:val="00400AD5"/>
    <w:rsid w:val="004043DF"/>
    <w:rsid w:val="004307B9"/>
    <w:rsid w:val="00436144"/>
    <w:rsid w:val="004648D3"/>
    <w:rsid w:val="00486245"/>
    <w:rsid w:val="004876DA"/>
    <w:rsid w:val="00492856"/>
    <w:rsid w:val="004A0B34"/>
    <w:rsid w:val="004B2A06"/>
    <w:rsid w:val="004D59EA"/>
    <w:rsid w:val="004D6F7C"/>
    <w:rsid w:val="004D7E8E"/>
    <w:rsid w:val="00516C61"/>
    <w:rsid w:val="00533259"/>
    <w:rsid w:val="00535E5B"/>
    <w:rsid w:val="0053711F"/>
    <w:rsid w:val="005447C2"/>
    <w:rsid w:val="00544E53"/>
    <w:rsid w:val="00554879"/>
    <w:rsid w:val="00555B22"/>
    <w:rsid w:val="005600B5"/>
    <w:rsid w:val="00562F99"/>
    <w:rsid w:val="0056514A"/>
    <w:rsid w:val="005677B1"/>
    <w:rsid w:val="00587FE6"/>
    <w:rsid w:val="0059104A"/>
    <w:rsid w:val="005A1C75"/>
    <w:rsid w:val="005A2439"/>
    <w:rsid w:val="005A6ACB"/>
    <w:rsid w:val="005A742C"/>
    <w:rsid w:val="005B24C5"/>
    <w:rsid w:val="005B5AA1"/>
    <w:rsid w:val="005B65ED"/>
    <w:rsid w:val="005D023C"/>
    <w:rsid w:val="005E4746"/>
    <w:rsid w:val="00605EFC"/>
    <w:rsid w:val="0061505C"/>
    <w:rsid w:val="00626E20"/>
    <w:rsid w:val="00652D93"/>
    <w:rsid w:val="006563C1"/>
    <w:rsid w:val="006614F8"/>
    <w:rsid w:val="00667659"/>
    <w:rsid w:val="00695B9A"/>
    <w:rsid w:val="006A4DB3"/>
    <w:rsid w:val="006D1530"/>
    <w:rsid w:val="0072007D"/>
    <w:rsid w:val="00724F13"/>
    <w:rsid w:val="007352AA"/>
    <w:rsid w:val="0073674B"/>
    <w:rsid w:val="00774384"/>
    <w:rsid w:val="0079313D"/>
    <w:rsid w:val="007A4F8C"/>
    <w:rsid w:val="007B4A6C"/>
    <w:rsid w:val="007C122E"/>
    <w:rsid w:val="007E16CD"/>
    <w:rsid w:val="007E5B01"/>
    <w:rsid w:val="007E5D51"/>
    <w:rsid w:val="00800B64"/>
    <w:rsid w:val="0080545E"/>
    <w:rsid w:val="008222BA"/>
    <w:rsid w:val="00822A2D"/>
    <w:rsid w:val="00844905"/>
    <w:rsid w:val="008553C8"/>
    <w:rsid w:val="0086022A"/>
    <w:rsid w:val="00874CB0"/>
    <w:rsid w:val="0087680E"/>
    <w:rsid w:val="00885C65"/>
    <w:rsid w:val="00890778"/>
    <w:rsid w:val="008954F4"/>
    <w:rsid w:val="008A51FA"/>
    <w:rsid w:val="008B64A2"/>
    <w:rsid w:val="008B697A"/>
    <w:rsid w:val="008D1F63"/>
    <w:rsid w:val="008E094B"/>
    <w:rsid w:val="008E1FDB"/>
    <w:rsid w:val="008F118E"/>
    <w:rsid w:val="008F7D5D"/>
    <w:rsid w:val="009011AE"/>
    <w:rsid w:val="00916AD2"/>
    <w:rsid w:val="00930AA7"/>
    <w:rsid w:val="0093692B"/>
    <w:rsid w:val="00951315"/>
    <w:rsid w:val="00951E89"/>
    <w:rsid w:val="0095704C"/>
    <w:rsid w:val="009631C5"/>
    <w:rsid w:val="00965E10"/>
    <w:rsid w:val="00973961"/>
    <w:rsid w:val="00984E7D"/>
    <w:rsid w:val="009A5595"/>
    <w:rsid w:val="009C6271"/>
    <w:rsid w:val="009D63E7"/>
    <w:rsid w:val="00A06B80"/>
    <w:rsid w:val="00A06DC4"/>
    <w:rsid w:val="00A124BE"/>
    <w:rsid w:val="00A168C3"/>
    <w:rsid w:val="00A20BCE"/>
    <w:rsid w:val="00A23366"/>
    <w:rsid w:val="00A27146"/>
    <w:rsid w:val="00A31D66"/>
    <w:rsid w:val="00A472A4"/>
    <w:rsid w:val="00A50E1A"/>
    <w:rsid w:val="00A546C3"/>
    <w:rsid w:val="00A55433"/>
    <w:rsid w:val="00A63A65"/>
    <w:rsid w:val="00A83DEE"/>
    <w:rsid w:val="00A95DE5"/>
    <w:rsid w:val="00AA0B65"/>
    <w:rsid w:val="00AC1A08"/>
    <w:rsid w:val="00AC7487"/>
    <w:rsid w:val="00AD1176"/>
    <w:rsid w:val="00AD52CC"/>
    <w:rsid w:val="00AE0A55"/>
    <w:rsid w:val="00AF77A3"/>
    <w:rsid w:val="00B00F71"/>
    <w:rsid w:val="00B018D1"/>
    <w:rsid w:val="00B03D70"/>
    <w:rsid w:val="00B33626"/>
    <w:rsid w:val="00B346F9"/>
    <w:rsid w:val="00B378BB"/>
    <w:rsid w:val="00B62FE1"/>
    <w:rsid w:val="00B659C0"/>
    <w:rsid w:val="00B85ECD"/>
    <w:rsid w:val="00B9474B"/>
    <w:rsid w:val="00BA01D4"/>
    <w:rsid w:val="00BA0D8A"/>
    <w:rsid w:val="00BA4441"/>
    <w:rsid w:val="00BA7BBC"/>
    <w:rsid w:val="00BD506E"/>
    <w:rsid w:val="00BE198D"/>
    <w:rsid w:val="00BF52FD"/>
    <w:rsid w:val="00C02C6E"/>
    <w:rsid w:val="00C243B3"/>
    <w:rsid w:val="00C25C80"/>
    <w:rsid w:val="00C36583"/>
    <w:rsid w:val="00C466A5"/>
    <w:rsid w:val="00C472E5"/>
    <w:rsid w:val="00C51F63"/>
    <w:rsid w:val="00C529BB"/>
    <w:rsid w:val="00C56BE8"/>
    <w:rsid w:val="00C72F3E"/>
    <w:rsid w:val="00C8218A"/>
    <w:rsid w:val="00C94F88"/>
    <w:rsid w:val="00CA79B4"/>
    <w:rsid w:val="00CB6AD1"/>
    <w:rsid w:val="00CC4B49"/>
    <w:rsid w:val="00CC686B"/>
    <w:rsid w:val="00CC7467"/>
    <w:rsid w:val="00CF354A"/>
    <w:rsid w:val="00CF7C72"/>
    <w:rsid w:val="00D00768"/>
    <w:rsid w:val="00D20B12"/>
    <w:rsid w:val="00D33D97"/>
    <w:rsid w:val="00D37604"/>
    <w:rsid w:val="00D44129"/>
    <w:rsid w:val="00D44A95"/>
    <w:rsid w:val="00D467F5"/>
    <w:rsid w:val="00D46AEE"/>
    <w:rsid w:val="00D66F7D"/>
    <w:rsid w:val="00D670AD"/>
    <w:rsid w:val="00D75693"/>
    <w:rsid w:val="00D83F80"/>
    <w:rsid w:val="00D87D84"/>
    <w:rsid w:val="00DA2871"/>
    <w:rsid w:val="00DC0F92"/>
    <w:rsid w:val="00DF3D6C"/>
    <w:rsid w:val="00E16E92"/>
    <w:rsid w:val="00E16EC9"/>
    <w:rsid w:val="00E24231"/>
    <w:rsid w:val="00E34B31"/>
    <w:rsid w:val="00E3546E"/>
    <w:rsid w:val="00E67A3E"/>
    <w:rsid w:val="00E71C77"/>
    <w:rsid w:val="00E75D92"/>
    <w:rsid w:val="00E9440D"/>
    <w:rsid w:val="00E97979"/>
    <w:rsid w:val="00EB0149"/>
    <w:rsid w:val="00EC5296"/>
    <w:rsid w:val="00EC5862"/>
    <w:rsid w:val="00EE0D81"/>
    <w:rsid w:val="00EF68B6"/>
    <w:rsid w:val="00F41FF3"/>
    <w:rsid w:val="00F46684"/>
    <w:rsid w:val="00F53A1F"/>
    <w:rsid w:val="00F640A4"/>
    <w:rsid w:val="00F64D13"/>
    <w:rsid w:val="00F66E79"/>
    <w:rsid w:val="00F724D5"/>
    <w:rsid w:val="00F72D29"/>
    <w:rsid w:val="00F8372B"/>
    <w:rsid w:val="00FB2DCB"/>
    <w:rsid w:val="00FB5B75"/>
    <w:rsid w:val="00FD27E7"/>
    <w:rsid w:val="00FD346B"/>
    <w:rsid w:val="00FD71A3"/>
    <w:rsid w:val="00FE1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BFD48"/>
  <w15:chartTrackingRefBased/>
  <w15:docId w15:val="{24DB19C7-A84D-E34F-8864-4500EACD0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B33626"/>
    <w:rPr>
      <w:color w:val="0563C1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B33626"/>
    <w:rPr>
      <w:color w:val="605E5C"/>
      <w:shd w:val="clear" w:color="auto" w:fill="E1DFDD"/>
    </w:rPr>
  </w:style>
  <w:style w:type="character" w:styleId="zlenenKpr">
    <w:name w:val="FollowedHyperlink"/>
    <w:basedOn w:val="VarsaylanParagrafYazTipi"/>
    <w:uiPriority w:val="99"/>
    <w:semiHidden/>
    <w:unhideWhenUsed/>
    <w:rsid w:val="00300ECC"/>
    <w:rPr>
      <w:color w:val="954F72" w:themeColor="followedHyperlink"/>
      <w:u w:val="single"/>
    </w:rPr>
  </w:style>
  <w:style w:type="character" w:customStyle="1" w:styleId="zmlenmeyenBahsetme2">
    <w:name w:val="Çözümlenmeyen Bahsetme2"/>
    <w:basedOn w:val="VarsaylanParagrafYazTipi"/>
    <w:uiPriority w:val="99"/>
    <w:semiHidden/>
    <w:unhideWhenUsed/>
    <w:rsid w:val="00E3546E"/>
    <w:rPr>
      <w:color w:val="605E5C"/>
      <w:shd w:val="clear" w:color="auto" w:fill="E1DFDD"/>
    </w:rPr>
  </w:style>
  <w:style w:type="character" w:styleId="Gl">
    <w:name w:val="Strong"/>
    <w:basedOn w:val="VarsaylanParagrafYazTipi"/>
    <w:uiPriority w:val="22"/>
    <w:qFormat/>
    <w:rsid w:val="001445B8"/>
    <w:rPr>
      <w:b/>
      <w:bCs/>
    </w:rPr>
  </w:style>
  <w:style w:type="character" w:customStyle="1" w:styleId="zmlenmeyenBahsetme3">
    <w:name w:val="Çözümlenmeyen Bahsetme3"/>
    <w:basedOn w:val="VarsaylanParagrafYazTipi"/>
    <w:uiPriority w:val="99"/>
    <w:semiHidden/>
    <w:unhideWhenUsed/>
    <w:rsid w:val="00CA79B4"/>
    <w:rPr>
      <w:color w:val="605E5C"/>
      <w:shd w:val="clear" w:color="auto" w:fill="E1DFDD"/>
    </w:rPr>
  </w:style>
  <w:style w:type="paragraph" w:styleId="stBilgi">
    <w:name w:val="header"/>
    <w:basedOn w:val="Normal"/>
    <w:link w:val="stBilgiChar"/>
    <w:uiPriority w:val="99"/>
    <w:unhideWhenUsed/>
    <w:rsid w:val="00F46684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F46684"/>
  </w:style>
  <w:style w:type="paragraph" w:styleId="AltBilgi">
    <w:name w:val="footer"/>
    <w:basedOn w:val="Normal"/>
    <w:link w:val="AltBilgiChar"/>
    <w:uiPriority w:val="99"/>
    <w:unhideWhenUsed/>
    <w:rsid w:val="00F46684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F46684"/>
  </w:style>
  <w:style w:type="paragraph" w:styleId="ListeParagraf">
    <w:name w:val="List Paragraph"/>
    <w:basedOn w:val="Normal"/>
    <w:uiPriority w:val="34"/>
    <w:qFormat/>
    <w:rsid w:val="00876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5513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03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79037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1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06904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0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22711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56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14703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7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17443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43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2023-12-01T14:22:00Z</dcterms:created>
  <dcterms:modified xsi:type="dcterms:W3CDTF">2023-12-01T14:22:00Z</dcterms:modified>
</cp:coreProperties>
</file>